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CD" w:rsidRDefault="002A6FCD" w:rsidP="002A6FCD">
      <w:pPr>
        <w:pStyle w:val="ConsPlusNormal"/>
        <w:jc w:val="right"/>
        <w:outlineLvl w:val="0"/>
      </w:pPr>
      <w:r>
        <w:t>Приложение 3</w:t>
      </w:r>
    </w:p>
    <w:p w:rsidR="002A6FCD" w:rsidRDefault="002A6FCD" w:rsidP="002A6FCD">
      <w:pPr>
        <w:pStyle w:val="ConsPlusNormal"/>
        <w:jc w:val="right"/>
      </w:pPr>
      <w:r>
        <w:t>к решению</w:t>
      </w:r>
    </w:p>
    <w:p w:rsidR="002A6FCD" w:rsidRDefault="002A6FCD" w:rsidP="002A6FCD">
      <w:pPr>
        <w:pStyle w:val="ConsPlusNormal"/>
        <w:jc w:val="right"/>
      </w:pPr>
      <w:r>
        <w:t>Думы Кондинского района</w:t>
      </w:r>
    </w:p>
    <w:p w:rsidR="002A6FCD" w:rsidRDefault="002A6FCD" w:rsidP="002A6FCD">
      <w:pPr>
        <w:pStyle w:val="ConsPlusNormal"/>
        <w:jc w:val="right"/>
      </w:pPr>
      <w:r>
        <w:t>от 25.12.2024 N 1212</w:t>
      </w:r>
    </w:p>
    <w:p w:rsidR="002A6FCD" w:rsidRDefault="002A6FCD" w:rsidP="002A6FCD">
      <w:pPr>
        <w:pStyle w:val="ConsPlusNormal"/>
      </w:pPr>
    </w:p>
    <w:p w:rsidR="002A6FCD" w:rsidRDefault="002A6FCD" w:rsidP="002A6FCD">
      <w:pPr>
        <w:pStyle w:val="ConsPlusTitle"/>
        <w:jc w:val="center"/>
      </w:pPr>
      <w:bookmarkStart w:id="0" w:name="P1583"/>
      <w:bookmarkEnd w:id="0"/>
      <w:r>
        <w:t>РАСПРЕДЕЛЕНИЕ</w:t>
      </w:r>
    </w:p>
    <w:p w:rsidR="002A6FCD" w:rsidRDefault="002A6FCD" w:rsidP="002A6FCD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2A6FCD" w:rsidRDefault="002A6FCD" w:rsidP="002A6FCD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2A6FCD" w:rsidRDefault="002A6FCD" w:rsidP="002A6FCD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2A6FCD" w:rsidRDefault="002A6FCD" w:rsidP="002A6FCD">
      <w:pPr>
        <w:pStyle w:val="ConsPlusTitle"/>
        <w:jc w:val="center"/>
      </w:pPr>
      <w:r>
        <w:t>РАСХОДОВ, КЛАССИФИКАЦИИ РАСХОДОВ БЮДЖЕТА МУНИЦИПАЛЬНОГО</w:t>
      </w:r>
    </w:p>
    <w:p w:rsidR="002A6FCD" w:rsidRDefault="002A6FCD" w:rsidP="002A6FCD">
      <w:pPr>
        <w:pStyle w:val="ConsPlusTitle"/>
        <w:jc w:val="center"/>
      </w:pPr>
      <w:r>
        <w:t>ОБРАЗОВАНИЯ КОНДИНСКИЙ РАЙОН НА 2025 ГОД</w:t>
      </w:r>
    </w:p>
    <w:p w:rsidR="002A6FCD" w:rsidRDefault="002A6FCD" w:rsidP="002A6FC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A6FCD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A6FCD" w:rsidRDefault="002A6FCD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A6FCD" w:rsidRDefault="002A6FCD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18.07.2025 N 1275)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A6FCD" w:rsidRDefault="002A6FCD" w:rsidP="00E268A2">
            <w:pPr>
              <w:pStyle w:val="ConsPlusNormal"/>
            </w:pPr>
          </w:p>
        </w:tc>
      </w:tr>
    </w:tbl>
    <w:p w:rsidR="002A6FCD" w:rsidRDefault="002A6FCD" w:rsidP="002A6FCD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364"/>
        <w:gridCol w:w="424"/>
        <w:gridCol w:w="1444"/>
        <w:gridCol w:w="484"/>
        <w:gridCol w:w="1624"/>
      </w:tblGrid>
      <w:tr w:rsidR="002A6FCD" w:rsidTr="00E268A2">
        <w:tc>
          <w:tcPr>
            <w:tcW w:w="4479" w:type="dxa"/>
            <w:tcBorders>
              <w:top w:val="nil"/>
            </w:tcBorders>
          </w:tcPr>
          <w:p w:rsidR="002A6FCD" w:rsidRDefault="002A6FCD" w:rsidP="00E268A2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2A6FCD" w:rsidRDefault="002A6FCD" w:rsidP="00E268A2">
            <w:pPr>
              <w:pStyle w:val="ConsPlusNormal"/>
              <w:jc w:val="right"/>
            </w:pPr>
          </w:p>
        </w:tc>
        <w:tc>
          <w:tcPr>
            <w:tcW w:w="424" w:type="dxa"/>
            <w:tcBorders>
              <w:top w:val="nil"/>
            </w:tcBorders>
          </w:tcPr>
          <w:p w:rsidR="002A6FCD" w:rsidRDefault="002A6FCD" w:rsidP="00E268A2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top w:val="nil"/>
            </w:tcBorders>
          </w:tcPr>
          <w:p w:rsidR="002A6FCD" w:rsidRDefault="002A6FCD" w:rsidP="00E268A2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top w:val="nil"/>
            </w:tcBorders>
          </w:tcPr>
          <w:p w:rsidR="002A6FCD" w:rsidRDefault="002A6FCD" w:rsidP="00E268A2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2A6FCD" w:rsidRDefault="002A6FCD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  <w:jc w:val="center"/>
            </w:pPr>
            <w:r>
              <w:t>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561705946,34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5878233,00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5878233,00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5878233,00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5878233,00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5878233,00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5878233,00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5878233,00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4546400,00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4546400,00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4546400,00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4546400,00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164200,00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164200,00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164200,00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4382200,00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4382200,00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4382200,00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190439726,40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190439726,40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190439726,40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190439726,40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190439726,40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189646851,29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189646851,29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792875,11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792875,11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53326777,25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14021739,94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14021739,94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14021739,94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8137533,94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8137533,94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8137533,94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5884206,00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5884206,00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5884206,00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39305037,31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39305037,31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39305037,31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38455737,31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38228780,71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38228780,71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226956,60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226956,60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Исполнение полномочий по расчету и предоставлению дотаций на выравнивание </w:t>
            </w:r>
            <w:r>
              <w:lastRenderedPageBreak/>
              <w:t>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306494109,69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273471994,99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273471994,99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17179060,10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2904160,10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59865,00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59865,00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2844295,10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1551695,10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1292600,00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2219000,00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1993730,89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1993730,89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225269,11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225269,11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12055900,00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9207471,02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9207471,02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2848428,98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2848428,98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Комплекс процессных мероприятий "Обеспечение деятельности муниципальных </w:t>
            </w:r>
            <w:r>
              <w:lastRenderedPageBreak/>
              <w:t>и подведомственных учреждений"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255764634,89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248874934,89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209283918,29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209283918,29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37622441,79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37622441,79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997136,79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997136,79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971438,02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971438,02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6889700,00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6889700,00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6889700,00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528300,00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528300,00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528300,00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528300,00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10489,48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10489,48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10489,48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10489,48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10489,48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10489,48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6881200,00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6881200,00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6881200,00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4690009,97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126300,00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126300,00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4563709,97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4563709,97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Субсидии на продукцию охоты юридическим </w:t>
            </w:r>
            <w:r>
              <w:lastRenderedPageBreak/>
              <w:t>лицам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987600,00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987600,00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987600,00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1203590,03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1203590,03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1203590,03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23772801,36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23772801,36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20368040,41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20286415,73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20286415,73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20286415,73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81624,68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81624,68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81624,68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3404760,95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3404760,95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2924227,00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2924227,00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480533,95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106733,95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373800,00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193939,39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193939,39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193939,39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2141382630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1939,39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1939,39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1939,39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1970184,47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за счет бюджетных ассигнований резервного фонда Правительства Ханты-</w:t>
            </w:r>
            <w:r>
              <w:lastRenderedPageBreak/>
              <w:t>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1520184,47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470184,47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470184,47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470184,47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5653400,00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5653400,00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5653400,00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5653400,00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5653400,00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5653400,00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5653400,00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8203529,80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7631400,00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7631400,00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7631400,00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7631400,00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5500800,00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4917737,67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4917737,67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583062,33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583062,33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2130600,00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946348,03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946348,03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965684,85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965684,85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218567,12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218567,12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Защита населения и территории от чрезвычайных ситуаций природного и </w:t>
            </w:r>
            <w:r>
              <w:lastRenderedPageBreak/>
              <w:t>техногенного характера, пожарная безопасность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239642,30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239642,30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239642,30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221742,30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221742,30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221742,30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221742,30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332487,50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332487,50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332487,50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327487,50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92100,00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92100,00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92100,00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230950,00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16797,80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16797,80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952,20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952,20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213200,00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213200,00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4437,50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4199,45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4199,45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238,05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238,05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539734905,98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32057432,42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15902934,58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15902934,58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15902934,58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6752934,58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2439025,15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2439025,15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3094,00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3094,00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2155202,18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2155202,18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2155613,25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999799,93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1155813,32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9150000,00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3310000,00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3310000,00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2930000,00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2930000,00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2910000,00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16154497,84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16154497,84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16154497,84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4863189,84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4408777,66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4408777,66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5834,40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5834,40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448577,78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448577,78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11291308,00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2322428,00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2322428,00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8636880,00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8636880,00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35954967,58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35629500,00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35629500,00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33343000,00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142900,00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142900,00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142900,00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32673100,00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32673100,00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32673100,00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331300,00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331300,00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331300,00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 процессных мероприятий "Гуманное обращение с животными"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2286500,00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2286500,00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2221800,00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2221800,00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325467,58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325467,58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325467,58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237713,58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237713,58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87754,00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7754,00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68437916,78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68437916,78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68437916,78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68437916,78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6601210,00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6601210,00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6601210,00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43836706,78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41267406,78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41267406,78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2569300,00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2569300,00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350065737,45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350065737,45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350065737,45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350065737,45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37025038,71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37025038,71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37025038,71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31295497,70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14607264,85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14607264,85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16688232,85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16688232,85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59019211,04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34680066,19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34680066,19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24339144,85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24339144,85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217398400,00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101213200,00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101213200,00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116185200,00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116185200,00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5327590,00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5327590,00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5327590,00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11012530,00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128750,00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128750,00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128750,00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128750,00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128750,00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128750,00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300150,00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300150,00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300150,00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300150,00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300150,00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300150,00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4351240,00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4351240,00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3341638,67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3341638,67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3341638,67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3341638,67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1009601,33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1009601,33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1009601,33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1009601,33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5674190,00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5674190,00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5674190,00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5674190,00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5674190,00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5674190,00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42206321,75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1902300,00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1902300,00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1902300,00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1902300,00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1688210,00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1688210,00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214090,00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214090,00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1271250,00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1271250,00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1271250,00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1271250,00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1271250,00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1271250,00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агропромышленного комплекса"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3434700,00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3434700,00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3434700,00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3434700,00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3434700,00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3434700,00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2303711,34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2303711,34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2303711,34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2234600,00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2234600,00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2234600,00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69111,34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69111,34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69111,34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29429510,94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29429510,94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29429510,94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29429510,94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27235411,00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27235411,00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1928799,94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1928799,94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3864849,47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3723789,47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3723789,47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3537600,00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186189,47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186189,47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186189,47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141060,00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141060,00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141060,00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141060,00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141060,00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1265918707,10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480436935,75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480436935,75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433226521,38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433226521,38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419496000,00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408227177,29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408227177,29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11268822,71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11268822,71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13730521,38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13382001,09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13382001,09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348520,29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348520,29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47210414,37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36007578,85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24053099,70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22638839,70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22638839,70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1414260,00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1414260,00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8001006,20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8001006,20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8001006,20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2784894,10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2784894,10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2784894,10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834994,30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791254,30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791254,30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43740,00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43740,00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247453,80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247453,80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247453,80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86130,75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86130,75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86130,75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11202835,52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11202835,52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11172835,52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11172835,52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679397602,78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676997602,78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672113106,83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313420184,60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118125742,66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8125742,66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8125742,66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110000000,00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110000000,00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1347108,60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1347108,60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1241172190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1347108,60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174552600,00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174552600,00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174552600,00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19394733,34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19394733,34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19394733,34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106163390,86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1523557,52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228257,52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228257,52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1295300,00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1295300,00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18056000,00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9028000,00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9028000,00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9028000,00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9028000,00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49275400,00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49275400,00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49275400,00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30761300,00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30761300,00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30761300,00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Возмещение недополученных доходов </w:t>
            </w:r>
            <w:r>
              <w:lastRenderedPageBreak/>
              <w:t>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6547133,34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6547133,34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6547133,34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252529531,37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191258153,59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96257053,59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96257053,59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95001100,00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95001100,00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32376400,00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32376400,00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32376400,00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25297600,00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12648800,00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12648800,00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12648800,00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12648800,00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3597377,78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3597377,78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3597377,78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4884495,95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1250800000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4884495,95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4640270,80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4640270,80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1250882190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4640270,80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Реконструкция, расширение, модернизация, строительство коммунальных объектов за </w:t>
            </w:r>
            <w:r>
              <w:lastRenderedPageBreak/>
              <w:t>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244225,15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244225,15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12508S2190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244225,15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89168968,57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8517800,00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8517800,00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8517800,00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0820275762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8495800,00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4247900,00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4247900,00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4247900,00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4247900,00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54979016,08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30211333,34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30211333,34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18933333,34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9466666,67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9466666,67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9466666,67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9466666,67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11278000,00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24767682,74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24767682,74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0950382751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4767682,74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4767682,74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09503S2751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4767682,74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25672152,49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25672152,49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15914249,52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15914249,52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15914249,52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3642900,00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3642900,00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3642900,00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83120,00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83120,00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83120,00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5888382,97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5888382,97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5888382,97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16915200,00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16869100,00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16869100,00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16866500,00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16866500,00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16866500,00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16866500,00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населению сжиженного газа по социально </w:t>
            </w:r>
            <w:r>
              <w:lastRenderedPageBreak/>
              <w:t>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105319325,14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105319325,14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105319325,14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36857645,68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36737645,68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36737645,68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36737645,68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36737645,68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68461679,46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68461679,46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47863800,00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47863800,00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47863800,00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20597879,46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20597879,46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20597879,46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2979266880,36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489371049,73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489371049,73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489371049,73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488391799,73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105268261,70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15122131,23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15122131,23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30656126,67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30656126,67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121718,96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121718,96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57948837,84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57948837,84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1419447,00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1419447,00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12147941,03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3755858,18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3755858,18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8392082,85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8392082,85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</w:t>
            </w:r>
            <w:r>
              <w:lastRenderedPageBreak/>
              <w:t>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57908,00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16545,00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16545,00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41363,00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41363,00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370652689,00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111019589,60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111019589,60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72160825,40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72160825,40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553779,00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553779,00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186918495,00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186918495,00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Реализация наказов избирателей депутатам </w:t>
            </w:r>
            <w:r>
              <w:lastRenderedPageBreak/>
              <w:t>Думы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979250,00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979250,00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459697,00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459697,00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519553,00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519553,00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2049877080,12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2049877080,12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79110810,00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79110810,00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</w:t>
            </w:r>
            <w:r>
              <w:lastRenderedPageBreak/>
              <w:t>образовательных организаций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2459200,00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2177968,00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2177968,00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281232,00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281232,00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3251010,00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2661699,00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2661699,00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589311,00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589311,00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73400600,00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53714360,00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53714360,00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19686240,00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19686240,00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1970766270,12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1964739227,76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323528540,68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73263480,55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73263480,55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190206611,97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190206611,97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10250,00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36504601,02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36504601,02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23543597,14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124371,43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23419225,71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18709919,35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17474355,32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17474355,32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1235564,03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1235564,03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42376400,00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42376400,00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42376400,00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117583500,00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33786993,83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33786993,83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40993868,08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40993868,08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877638,09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877638,09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41925000,00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41925000,00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33092,00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33092,00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33092,00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1416732511,00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1082142264,26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1082142264,26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66820044,44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66820044,44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1209251,30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1209251,30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266560951,00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266560951,00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19548000,00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19548000,00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19548000,00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23996924,73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4540800,00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4540800,00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7781617,73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7781617,73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11674507,00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11674507,00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2230340,00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2230340,00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2230340,00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4330100,00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4330100,00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987000,00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987000,00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2162513,00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2162513,00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1180587,00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1180587,00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1696942,36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1696942,36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1519985,36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1519985,36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176957,00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176957,00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246276308,06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150721644,06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150721644,06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150693037,06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72423031,83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2635234,36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2635234,36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68114397,47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68114397,47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1673400,00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1673400,00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44237648,35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44237648,35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43042272,68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1195375,67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27184559,69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313173,90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313173,90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26871385,79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25731059,39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1140326,40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6487797,19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6487797,19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6487797,19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28607,00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28607,00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28607,00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28607,00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95554664,00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95554664,00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95554664,00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23465664,00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23465664,00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23465664,00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65506000,00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65506000,00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65506000,00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6583000,00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6583000,00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6583000,00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23992297,67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23992297,67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23992297,67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23992297,67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17511854,30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17511854,30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17511854,30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3203413,04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3203413,04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3203413,04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1297030,33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1297030,33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890253,33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406777,00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1980000,00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1980000,00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1980000,00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169750144,78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169750144,78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169750144,78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21744200,00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21744200,00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21744200,00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21744200,00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113411112,97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61568429,03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60198335,75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60198335,75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1312614,28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1312614,28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44679,00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44679,00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50164463,94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50164463,94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50164463,94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520220,00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470220,00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470220,00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1158000,00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931482,00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931482,00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226518,00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226518,00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34138891,81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2133971,73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1987126,56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1987126,56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146845,17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68488,00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12130,00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66227,17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30054,08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30054,08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30054,08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1807806,00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1807806,00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1807806,00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9751100,00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6070545,50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6070545,50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3680554,50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3477001,50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203553,00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19332500,00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19332500,00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19332500,00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1083460,00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674509,50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674509,50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408950,50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386333,50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22617,00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453940,00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453940,00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291340,00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291340,00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162600,00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251402927,48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243134370,68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391000,00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391000,00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391000,00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195500,00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242493470,68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790210,54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790210,54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646600,00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646600,00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646600,00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109578,96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109578,96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109578,96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34031,58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34031,58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34031,58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241703260,14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226065631,78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29729874,78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1034592,00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1034592,00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5479783,49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5479783,49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23163199,29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23163199,29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52300,00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52300,00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193952900,00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82795200,00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82795200,00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111157700,00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111157700,00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2240000,00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2170000,00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1810000,00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Реализация наказов избирателей депутатам </w:t>
            </w:r>
            <w:r>
              <w:lastRenderedPageBreak/>
              <w:t>Думы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142857,00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142857,00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142857,00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9149281,36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9149281,36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4574640,68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4574640,68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4574640,68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4574640,68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6488347,00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6488347,00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480272,00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480272,00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1359000,00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1359000,00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4649075,00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2479645,00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2169430,00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249900,00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Целевые средства бюджета автономного округа не отнесенные к муниципальным </w:t>
            </w:r>
            <w:r>
              <w:lastRenderedPageBreak/>
              <w:t>программам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249900,00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249900,00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249900,00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249900,00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8268556,80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8268556,80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8268556,80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7795556,80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7795556,80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7464925,01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7464925,01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330631,79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330631,79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473000,00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2833500,00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2833500,00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2833500,00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2833500,00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2833500,00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2833500,00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34000,00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2799500,00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2799500,00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131416013,02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6388000,00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6388000,00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6388000,00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6388000,00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6388000,00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6388000,00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6388000,00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94169381,44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81869381,44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81869381,44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77469381,44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75145300,00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75145300,00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1141182903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75145300,00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2324081,44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2324081,44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11411S2903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2324081,44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отдельным категориям граждан на </w:t>
            </w:r>
            <w:r>
              <w:lastRenderedPageBreak/>
              <w:t>улучшение жилищных условий"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4400000,00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2200000,00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29558631,58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12042000,00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12042000,00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12042000,00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</w:t>
            </w:r>
            <w:r>
              <w:lastRenderedPageBreak/>
              <w:t>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12042000,00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12042000,00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12042000,00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17516631,58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17516631,58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17516631,58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17516631,58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17516631,58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17516631,58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232417012,07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57927664,23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57927664,23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57927664,23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57927664,23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29166200,61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29166200,61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28629175,72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537024,89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15974862,00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15974862,00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15974862,00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9636601,62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9636601,62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9577178,00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59423,62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2992500,00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2992500,00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1092500,00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157500,00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157500,00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100000,00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57500,00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1578400,00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1578400,00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1578400,00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1487500,00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1487500,00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130225,00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130225,00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176800,00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176800,00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95175,00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95175,00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1085300,00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90900,00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166143847,84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166143847,84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382105,27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382105,27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382105,27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382105,27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191052,64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191052,63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165761742,57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165761742,57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80495274,61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80495274,61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64008081,34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16487193,27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51255038,00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51255038,00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35740438,00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15514600,00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25886798,38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25886798,38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20397422,00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5489376,38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Софинансирование расходов муниципальных образований по обеспечению образовательных организаций, осуществляющих подготовку спортивного </w:t>
            </w:r>
            <w:r>
              <w:lastRenderedPageBreak/>
              <w:t>резерва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7718400,00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7718400,00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5343400,00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2375000,00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406231,58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406231,58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281231,58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125000,00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6767100,00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6767100,00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6767100,00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6767100,00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6767100,00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6186146,30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6186146,30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580953,70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580953,70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8491803,77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700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730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101000,00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 xml:space="preserve">МЕЖБЮДЖЕТНЫЕ ТРАНСФЕРТЫ ОБЩЕГО ХАРАКТЕРА БЮДЖЕТАМ БЮДЖЕТНОЙ </w:t>
            </w:r>
            <w:r>
              <w:lastRenderedPageBreak/>
              <w:t>СИСТЕМЫ РОССИЙСКОЙ ФЕДЕРАЦИИ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417768633,42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299819400,00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299819400,00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299819400,00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299819400,00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299819400,00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299819400,00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Дотации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510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299819400,00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117949233,42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117949233,42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117949233,42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117949233,42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117949233,42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117949233,42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117949233,42</w:t>
            </w:r>
          </w:p>
        </w:tc>
      </w:tr>
      <w:tr w:rsidR="002A6FCD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2A6FCD" w:rsidRDefault="002A6FCD" w:rsidP="00E268A2">
            <w:pPr>
              <w:pStyle w:val="ConsPlusNormal"/>
            </w:pPr>
            <w:r>
              <w:t>Итого:</w:t>
            </w:r>
          </w:p>
        </w:tc>
        <w:tc>
          <w:tcPr>
            <w:tcW w:w="36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2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44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484" w:type="dxa"/>
          </w:tcPr>
          <w:p w:rsidR="002A6FCD" w:rsidRDefault="002A6FCD" w:rsidP="00E268A2">
            <w:pPr>
              <w:pStyle w:val="ConsPlusNormal"/>
            </w:pPr>
          </w:p>
        </w:tc>
        <w:tc>
          <w:tcPr>
            <w:tcW w:w="1624" w:type="dxa"/>
          </w:tcPr>
          <w:p w:rsidR="002A6FCD" w:rsidRDefault="002A6FCD" w:rsidP="00E268A2">
            <w:pPr>
              <w:pStyle w:val="ConsPlusNormal"/>
            </w:pPr>
            <w:r>
              <w:t>6510233584,48</w:t>
            </w:r>
          </w:p>
        </w:tc>
      </w:tr>
    </w:tbl>
    <w:p w:rsidR="002A6FCD" w:rsidRDefault="002A6FCD" w:rsidP="002A6FCD">
      <w:pPr>
        <w:pStyle w:val="ConsPlusNormal"/>
        <w:jc w:val="center"/>
      </w:pPr>
    </w:p>
    <w:p w:rsidR="002A6FCD" w:rsidRDefault="002A6FCD" w:rsidP="002A6FCD">
      <w:pPr>
        <w:pStyle w:val="ConsPlusNormal"/>
      </w:pPr>
    </w:p>
    <w:p w:rsidR="002A6FCD" w:rsidRDefault="002A6FCD" w:rsidP="002A6FCD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070"/>
    <w:rsid w:val="002A6FCD"/>
    <w:rsid w:val="003F307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F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6F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A6F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A6F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A6F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A6F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A6F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A6F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F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6F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A6F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A6FC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A6FC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A6F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A6FC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A6FC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511226" TargetMode="External"/><Relationship Id="rId5" Type="http://schemas.openxmlformats.org/officeDocument/2006/relationships/hyperlink" Target="https://login.consultant.ru/link/?req=doc&amp;base=RLAW926&amp;n=328939&amp;dst=100022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79</Pages>
  <Words>20591</Words>
  <Characters>117374</Characters>
  <Application>Microsoft Office Word</Application>
  <DocSecurity>0</DocSecurity>
  <Lines>978</Lines>
  <Paragraphs>275</Paragraphs>
  <ScaleCrop>false</ScaleCrop>
  <Company/>
  <LinksUpToDate>false</LinksUpToDate>
  <CharactersWithSpaces>137690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2025-08-15T05:11:00Z</dcterms:created>
  <dcterms:modified xsi:type="dcterms:W3CDTF">2025-08-15T05:11:00Z</dcterms:modified>
</cp:coreProperties>
</file>